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78DBE" w14:textId="41D2A067" w:rsidR="003B593C" w:rsidRDefault="0068412F">
      <w:r>
        <w:t>Clinical Care Agend</w:t>
      </w:r>
      <w:r w:rsidR="00023F56">
        <w:t>a</w:t>
      </w:r>
      <w:bookmarkStart w:id="0" w:name="_GoBack"/>
      <w:bookmarkEnd w:id="0"/>
    </w:p>
    <w:p w14:paraId="1C0E32FD" w14:textId="67C6D565" w:rsidR="0068412F" w:rsidRDefault="0068412F"/>
    <w:p w14:paraId="51F57A74" w14:textId="2373FF88" w:rsidR="0068412F" w:rsidRDefault="0068412F" w:rsidP="0068412F">
      <w:pPr>
        <w:pStyle w:val="ListParagraph"/>
        <w:numPr>
          <w:ilvl w:val="0"/>
          <w:numId w:val="2"/>
        </w:numPr>
      </w:pPr>
      <w:r>
        <w:t>Call to order and opening comments</w:t>
      </w:r>
      <w:r>
        <w:tab/>
      </w:r>
      <w:r>
        <w:tab/>
      </w:r>
    </w:p>
    <w:p w14:paraId="341EC8AB" w14:textId="214EBC26" w:rsidR="0068412F" w:rsidRDefault="0068412F" w:rsidP="0068412F">
      <w:pPr>
        <w:pStyle w:val="ListParagraph"/>
        <w:numPr>
          <w:ilvl w:val="1"/>
          <w:numId w:val="2"/>
        </w:numPr>
      </w:pPr>
      <w:r>
        <w:t>CCC Director</w:t>
      </w:r>
    </w:p>
    <w:p w14:paraId="23D16BEC" w14:textId="6494C762" w:rsidR="0068412F" w:rsidRDefault="0068412F" w:rsidP="0068412F">
      <w:pPr>
        <w:pStyle w:val="ListParagraph"/>
        <w:numPr>
          <w:ilvl w:val="0"/>
          <w:numId w:val="2"/>
        </w:numPr>
      </w:pPr>
      <w:r>
        <w:t>Situational Awareness</w:t>
      </w:r>
    </w:p>
    <w:p w14:paraId="3AB1E2AD" w14:textId="7ACDB923" w:rsidR="0068412F" w:rsidRDefault="0068412F" w:rsidP="0068412F">
      <w:pPr>
        <w:pStyle w:val="ListParagraph"/>
        <w:numPr>
          <w:ilvl w:val="1"/>
          <w:numId w:val="2"/>
        </w:numPr>
      </w:pPr>
      <w:r>
        <w:t>CCC Director</w:t>
      </w:r>
    </w:p>
    <w:p w14:paraId="41446109" w14:textId="465D0CEB" w:rsidR="0068412F" w:rsidRDefault="0068412F" w:rsidP="0068412F">
      <w:pPr>
        <w:pStyle w:val="ListParagraph"/>
        <w:numPr>
          <w:ilvl w:val="0"/>
          <w:numId w:val="2"/>
        </w:numPr>
      </w:pPr>
      <w:r>
        <w:t>Reports</w:t>
      </w:r>
      <w:r w:rsidR="003B593C">
        <w:t xml:space="preserve"> by assignment or designee</w:t>
      </w:r>
    </w:p>
    <w:p w14:paraId="352CE4EE" w14:textId="05AF4EFF" w:rsidR="0068412F" w:rsidRDefault="0068412F" w:rsidP="0068412F">
      <w:pPr>
        <w:pStyle w:val="ListParagraph"/>
        <w:numPr>
          <w:ilvl w:val="1"/>
          <w:numId w:val="2"/>
        </w:numPr>
      </w:pPr>
      <w:r>
        <w:t>Space</w:t>
      </w:r>
      <w:r w:rsidR="003B593C">
        <w:t xml:space="preserve"> and staffing</w:t>
      </w:r>
    </w:p>
    <w:p w14:paraId="65CB74BA" w14:textId="0D315A20" w:rsidR="0068412F" w:rsidRDefault="0068412F" w:rsidP="0068412F">
      <w:pPr>
        <w:pStyle w:val="ListParagraph"/>
        <w:numPr>
          <w:ilvl w:val="2"/>
          <w:numId w:val="2"/>
        </w:numPr>
      </w:pPr>
      <w:r>
        <w:t>Bedboard – CCO Director or HSM</w:t>
      </w:r>
    </w:p>
    <w:p w14:paraId="395B3094" w14:textId="23845074" w:rsidR="0068412F" w:rsidRDefault="0068412F" w:rsidP="0068412F">
      <w:pPr>
        <w:pStyle w:val="ListParagraph"/>
        <w:numPr>
          <w:ilvl w:val="3"/>
          <w:numId w:val="2"/>
        </w:numPr>
      </w:pPr>
      <w:r>
        <w:t>ICU Capacity</w:t>
      </w:r>
    </w:p>
    <w:p w14:paraId="260F26E4" w14:textId="07673F79" w:rsidR="0068412F" w:rsidRDefault="0068412F" w:rsidP="0068412F">
      <w:pPr>
        <w:pStyle w:val="ListParagraph"/>
        <w:numPr>
          <w:ilvl w:val="4"/>
          <w:numId w:val="2"/>
        </w:numPr>
      </w:pPr>
      <w:r>
        <w:t>% Utilization</w:t>
      </w:r>
    </w:p>
    <w:p w14:paraId="677576B9" w14:textId="4FC5A6E8" w:rsidR="0068412F" w:rsidRDefault="0068412F" w:rsidP="0068412F">
      <w:pPr>
        <w:pStyle w:val="ListParagraph"/>
        <w:numPr>
          <w:ilvl w:val="4"/>
          <w:numId w:val="2"/>
        </w:numPr>
      </w:pPr>
      <w:r>
        <w:t>Pending admits</w:t>
      </w:r>
    </w:p>
    <w:p w14:paraId="6CA0ECA4" w14:textId="1499A9DC" w:rsidR="0068412F" w:rsidRDefault="0068412F" w:rsidP="0068412F">
      <w:pPr>
        <w:pStyle w:val="ListParagraph"/>
        <w:numPr>
          <w:ilvl w:val="4"/>
          <w:numId w:val="2"/>
        </w:numPr>
      </w:pPr>
      <w:r>
        <w:t>Pending discharges and transfers</w:t>
      </w:r>
    </w:p>
    <w:p w14:paraId="12CDC36D" w14:textId="31763A32" w:rsidR="0068412F" w:rsidRDefault="0068412F" w:rsidP="0068412F">
      <w:pPr>
        <w:pStyle w:val="ListParagraph"/>
        <w:numPr>
          <w:ilvl w:val="4"/>
          <w:numId w:val="2"/>
        </w:numPr>
      </w:pPr>
      <w:r>
        <w:t>Anticipated capacity</w:t>
      </w:r>
    </w:p>
    <w:p w14:paraId="1FA3546D" w14:textId="76A948BE" w:rsidR="003B593C" w:rsidRDefault="003B593C" w:rsidP="0068412F">
      <w:pPr>
        <w:pStyle w:val="ListParagraph"/>
        <w:numPr>
          <w:ilvl w:val="4"/>
          <w:numId w:val="2"/>
        </w:numPr>
      </w:pPr>
      <w:r>
        <w:t>Staffing projections and needs</w:t>
      </w:r>
    </w:p>
    <w:p w14:paraId="4A448183" w14:textId="1AF1D5F3" w:rsidR="0068412F" w:rsidRDefault="0068412F" w:rsidP="0068412F">
      <w:pPr>
        <w:pStyle w:val="ListParagraph"/>
        <w:numPr>
          <w:ilvl w:val="3"/>
          <w:numId w:val="2"/>
        </w:numPr>
      </w:pPr>
      <w:r>
        <w:t>Covid Unit Capacity</w:t>
      </w:r>
    </w:p>
    <w:p w14:paraId="4AA99CA6" w14:textId="66162826" w:rsidR="0068412F" w:rsidRDefault="0068412F" w:rsidP="0068412F">
      <w:pPr>
        <w:pStyle w:val="ListParagraph"/>
        <w:numPr>
          <w:ilvl w:val="4"/>
          <w:numId w:val="2"/>
        </w:numPr>
      </w:pPr>
      <w:r>
        <w:t>% Utilization</w:t>
      </w:r>
    </w:p>
    <w:p w14:paraId="7B0F21BA" w14:textId="27A2F337" w:rsidR="0068412F" w:rsidRDefault="0068412F" w:rsidP="0068412F">
      <w:pPr>
        <w:pStyle w:val="ListParagraph"/>
        <w:numPr>
          <w:ilvl w:val="4"/>
          <w:numId w:val="2"/>
        </w:numPr>
      </w:pPr>
      <w:r>
        <w:t>Pending admits</w:t>
      </w:r>
    </w:p>
    <w:p w14:paraId="315944D2" w14:textId="27366761" w:rsidR="0068412F" w:rsidRDefault="0068412F" w:rsidP="0068412F">
      <w:pPr>
        <w:pStyle w:val="ListParagraph"/>
        <w:numPr>
          <w:ilvl w:val="4"/>
          <w:numId w:val="2"/>
        </w:numPr>
      </w:pPr>
      <w:r>
        <w:t>Pending discharges and transfer</w:t>
      </w:r>
    </w:p>
    <w:p w14:paraId="6D28C5AF" w14:textId="5758A9B1" w:rsidR="0068412F" w:rsidRDefault="0068412F" w:rsidP="0068412F">
      <w:pPr>
        <w:pStyle w:val="ListParagraph"/>
        <w:numPr>
          <w:ilvl w:val="4"/>
          <w:numId w:val="2"/>
        </w:numPr>
      </w:pPr>
      <w:r>
        <w:t>Anticipated capacity</w:t>
      </w:r>
    </w:p>
    <w:p w14:paraId="7F72D120" w14:textId="2991039F" w:rsidR="003B593C" w:rsidRDefault="003B593C" w:rsidP="0068412F">
      <w:pPr>
        <w:pStyle w:val="ListParagraph"/>
        <w:numPr>
          <w:ilvl w:val="4"/>
          <w:numId w:val="2"/>
        </w:numPr>
      </w:pPr>
      <w:r>
        <w:t>Staffing projections and needs</w:t>
      </w:r>
    </w:p>
    <w:p w14:paraId="71349771" w14:textId="77ECAF2B" w:rsidR="00CB35DA" w:rsidRDefault="00CB35DA" w:rsidP="00CB35DA">
      <w:pPr>
        <w:pStyle w:val="ListParagraph"/>
        <w:numPr>
          <w:ilvl w:val="3"/>
          <w:numId w:val="2"/>
        </w:numPr>
      </w:pPr>
      <w:r>
        <w:t>ED Utilization</w:t>
      </w:r>
    </w:p>
    <w:p w14:paraId="4E08F05E" w14:textId="7413860F" w:rsidR="00CB35DA" w:rsidRDefault="00CB35DA" w:rsidP="00CB35DA">
      <w:pPr>
        <w:pStyle w:val="ListParagraph"/>
        <w:numPr>
          <w:ilvl w:val="4"/>
          <w:numId w:val="2"/>
        </w:numPr>
      </w:pPr>
      <w:r>
        <w:t>Pending Admits</w:t>
      </w:r>
    </w:p>
    <w:p w14:paraId="2C0AE88F" w14:textId="3562E8BC" w:rsidR="00CB35DA" w:rsidRDefault="00CB35DA" w:rsidP="00CB35DA">
      <w:pPr>
        <w:pStyle w:val="ListParagraph"/>
        <w:numPr>
          <w:ilvl w:val="4"/>
          <w:numId w:val="2"/>
        </w:numPr>
      </w:pPr>
      <w:r>
        <w:t>Pending Transfers</w:t>
      </w:r>
    </w:p>
    <w:p w14:paraId="2E87332A" w14:textId="67B96C49" w:rsidR="00C21DF6" w:rsidRDefault="00C21DF6" w:rsidP="00CB35DA">
      <w:pPr>
        <w:pStyle w:val="ListParagraph"/>
        <w:numPr>
          <w:ilvl w:val="4"/>
          <w:numId w:val="2"/>
        </w:numPr>
      </w:pPr>
      <w:r>
        <w:t>Patient Holds</w:t>
      </w:r>
    </w:p>
    <w:p w14:paraId="53EA2B26" w14:textId="708BCFB5" w:rsidR="003B593C" w:rsidRDefault="003B593C" w:rsidP="00CB35DA">
      <w:pPr>
        <w:pStyle w:val="ListParagraph"/>
        <w:numPr>
          <w:ilvl w:val="4"/>
          <w:numId w:val="2"/>
        </w:numPr>
      </w:pPr>
      <w:r>
        <w:t>Staffing projections and needs</w:t>
      </w:r>
    </w:p>
    <w:p w14:paraId="08830BFE" w14:textId="78ECE28E" w:rsidR="00CB35DA" w:rsidRDefault="00CB35DA" w:rsidP="00CB35DA">
      <w:pPr>
        <w:pStyle w:val="ListParagraph"/>
        <w:numPr>
          <w:ilvl w:val="3"/>
          <w:numId w:val="2"/>
        </w:numPr>
      </w:pPr>
      <w:r>
        <w:t>Palliative Care Team</w:t>
      </w:r>
    </w:p>
    <w:p w14:paraId="32BC6815" w14:textId="36B9B980" w:rsidR="00CB35DA" w:rsidRDefault="00CB35DA" w:rsidP="00CB35DA">
      <w:pPr>
        <w:pStyle w:val="ListParagraph"/>
        <w:numPr>
          <w:ilvl w:val="4"/>
          <w:numId w:val="2"/>
        </w:numPr>
      </w:pPr>
      <w:r>
        <w:t>Patients assigned</w:t>
      </w:r>
    </w:p>
    <w:p w14:paraId="0E0E407D" w14:textId="25319C4A" w:rsidR="00CB35DA" w:rsidRDefault="00CB35DA" w:rsidP="00CB35DA">
      <w:pPr>
        <w:pStyle w:val="ListParagraph"/>
        <w:numPr>
          <w:ilvl w:val="4"/>
          <w:numId w:val="2"/>
        </w:numPr>
      </w:pPr>
      <w:r>
        <w:t>Bed Capacity</w:t>
      </w:r>
    </w:p>
    <w:p w14:paraId="7B458C76" w14:textId="6A0671C6" w:rsidR="00CB35DA" w:rsidRDefault="00CB35DA" w:rsidP="00CB35DA">
      <w:pPr>
        <w:pStyle w:val="ListParagraph"/>
        <w:numPr>
          <w:ilvl w:val="4"/>
          <w:numId w:val="2"/>
        </w:numPr>
      </w:pPr>
      <w:r>
        <w:t>Pending deaths or discharges</w:t>
      </w:r>
    </w:p>
    <w:p w14:paraId="3C21BF0D" w14:textId="77777777" w:rsidR="00EB07EC" w:rsidRDefault="00EB07EC" w:rsidP="00EB07EC">
      <w:pPr>
        <w:pStyle w:val="ListParagraph"/>
        <w:numPr>
          <w:ilvl w:val="3"/>
          <w:numId w:val="2"/>
        </w:numPr>
      </w:pPr>
      <w:r>
        <w:t>Physicians (needs, anticipated shortages)</w:t>
      </w:r>
    </w:p>
    <w:p w14:paraId="75AB3866" w14:textId="77777777" w:rsidR="00EB07EC" w:rsidRDefault="00EB07EC" w:rsidP="00EB07EC">
      <w:pPr>
        <w:pStyle w:val="ListParagraph"/>
        <w:numPr>
          <w:ilvl w:val="4"/>
          <w:numId w:val="2"/>
        </w:numPr>
      </w:pPr>
      <w:r>
        <w:t>Hospitalists – Hospitalist Site lead or designee</w:t>
      </w:r>
    </w:p>
    <w:p w14:paraId="449FA9B9" w14:textId="77777777" w:rsidR="00EB07EC" w:rsidRDefault="00EB07EC" w:rsidP="00EB07EC">
      <w:pPr>
        <w:pStyle w:val="ListParagraph"/>
        <w:numPr>
          <w:ilvl w:val="4"/>
          <w:numId w:val="2"/>
        </w:numPr>
      </w:pPr>
      <w:r>
        <w:t>ED – ED Medical Director</w:t>
      </w:r>
    </w:p>
    <w:p w14:paraId="3C3F0409" w14:textId="77777777" w:rsidR="00EB07EC" w:rsidRDefault="00EB07EC" w:rsidP="00EB07EC">
      <w:pPr>
        <w:pStyle w:val="ListParagraph"/>
        <w:numPr>
          <w:ilvl w:val="4"/>
          <w:numId w:val="2"/>
        </w:numPr>
      </w:pPr>
      <w:r>
        <w:t>Intensivist – Medical Director of ICU</w:t>
      </w:r>
    </w:p>
    <w:p w14:paraId="14479DB6" w14:textId="26DB8318" w:rsidR="00EB07EC" w:rsidRDefault="00EB07EC" w:rsidP="00EB07EC">
      <w:pPr>
        <w:pStyle w:val="ListParagraph"/>
        <w:numPr>
          <w:ilvl w:val="4"/>
          <w:numId w:val="2"/>
        </w:numPr>
      </w:pPr>
      <w:r>
        <w:t>PC – Hospitalist Site lead or PC lead</w:t>
      </w:r>
    </w:p>
    <w:p w14:paraId="4E40F7F3" w14:textId="56F4D11C" w:rsidR="00AE3B61" w:rsidRDefault="00AE3B61" w:rsidP="00EB07EC">
      <w:pPr>
        <w:pStyle w:val="ListParagraph"/>
        <w:numPr>
          <w:ilvl w:val="4"/>
          <w:numId w:val="2"/>
        </w:numPr>
      </w:pPr>
      <w:r>
        <w:t>TO staffing and scheduling – CCC Director</w:t>
      </w:r>
    </w:p>
    <w:p w14:paraId="0B466E28" w14:textId="3FF42DA4" w:rsidR="00EB07EC" w:rsidRDefault="00EB07EC" w:rsidP="00EB07EC">
      <w:pPr>
        <w:pStyle w:val="ListParagraph"/>
        <w:numPr>
          <w:ilvl w:val="3"/>
          <w:numId w:val="2"/>
        </w:numPr>
      </w:pPr>
      <w:r>
        <w:t xml:space="preserve">Ancillary Staffing – COO </w:t>
      </w:r>
    </w:p>
    <w:p w14:paraId="27FCAA1B" w14:textId="77777777" w:rsidR="00EB07EC" w:rsidRDefault="00EB07EC" w:rsidP="00EB07EC">
      <w:pPr>
        <w:pStyle w:val="ListParagraph"/>
        <w:numPr>
          <w:ilvl w:val="4"/>
          <w:numId w:val="2"/>
        </w:numPr>
      </w:pPr>
      <w:r>
        <w:t>RT</w:t>
      </w:r>
    </w:p>
    <w:p w14:paraId="2316A2C8" w14:textId="77777777" w:rsidR="00EB07EC" w:rsidRDefault="00EB07EC" w:rsidP="00EB07EC">
      <w:pPr>
        <w:pStyle w:val="ListParagraph"/>
        <w:numPr>
          <w:ilvl w:val="4"/>
          <w:numId w:val="2"/>
        </w:numPr>
      </w:pPr>
      <w:r>
        <w:t xml:space="preserve">ICU and </w:t>
      </w:r>
      <w:proofErr w:type="gramStart"/>
      <w:r>
        <w:t>Non ICU</w:t>
      </w:r>
      <w:proofErr w:type="gramEnd"/>
    </w:p>
    <w:p w14:paraId="366F8562" w14:textId="77777777" w:rsidR="00EB07EC" w:rsidRDefault="00EB07EC" w:rsidP="00EB07EC">
      <w:pPr>
        <w:pStyle w:val="ListParagraph"/>
        <w:numPr>
          <w:ilvl w:val="4"/>
          <w:numId w:val="2"/>
        </w:numPr>
      </w:pPr>
      <w:r>
        <w:t>Therapies</w:t>
      </w:r>
    </w:p>
    <w:p w14:paraId="16BDEC2B" w14:textId="31563A7C" w:rsidR="00EB07EC" w:rsidRDefault="00EB07EC" w:rsidP="00EB07EC">
      <w:pPr>
        <w:pStyle w:val="ListParagraph"/>
        <w:numPr>
          <w:ilvl w:val="3"/>
          <w:numId w:val="2"/>
        </w:numPr>
      </w:pPr>
      <w:r>
        <w:t>Lab</w:t>
      </w:r>
    </w:p>
    <w:p w14:paraId="4AA79AAD" w14:textId="1A8190BA" w:rsidR="00CB35DA" w:rsidRDefault="00CB35DA" w:rsidP="00EB07EC">
      <w:pPr>
        <w:pStyle w:val="ListParagraph"/>
        <w:numPr>
          <w:ilvl w:val="2"/>
          <w:numId w:val="2"/>
        </w:numPr>
      </w:pPr>
      <w:r>
        <w:t>Transfers – CCO Director or HSM</w:t>
      </w:r>
    </w:p>
    <w:p w14:paraId="59AAEC1F" w14:textId="6EB89CDF" w:rsidR="0068412F" w:rsidRDefault="00CB35DA" w:rsidP="0068412F">
      <w:pPr>
        <w:pStyle w:val="ListParagraph"/>
        <w:numPr>
          <w:ilvl w:val="2"/>
          <w:numId w:val="2"/>
        </w:numPr>
      </w:pPr>
      <w:r>
        <w:t>PEG Team activity – Tertiary TO and ED TO</w:t>
      </w:r>
    </w:p>
    <w:p w14:paraId="7D155B6A" w14:textId="5D4519D0" w:rsidR="00CB35DA" w:rsidRDefault="00CB35DA" w:rsidP="00CB35DA">
      <w:pPr>
        <w:pStyle w:val="ListParagraph"/>
        <w:numPr>
          <w:ilvl w:val="3"/>
          <w:numId w:val="2"/>
        </w:numPr>
      </w:pPr>
      <w:r>
        <w:lastRenderedPageBreak/>
        <w:t>Allocation denials and resource denied</w:t>
      </w:r>
    </w:p>
    <w:p w14:paraId="6D6900CC" w14:textId="337548F4" w:rsidR="00CB35DA" w:rsidRDefault="00CB35DA" w:rsidP="00CB35DA">
      <w:pPr>
        <w:pStyle w:val="ListParagraph"/>
        <w:numPr>
          <w:ilvl w:val="3"/>
          <w:numId w:val="2"/>
        </w:numPr>
      </w:pPr>
      <w:r>
        <w:t>Re-allocation decisions</w:t>
      </w:r>
    </w:p>
    <w:p w14:paraId="0623C08A" w14:textId="540E6F0D" w:rsidR="00CB35DA" w:rsidRDefault="00CB35DA" w:rsidP="00CB35DA">
      <w:pPr>
        <w:pStyle w:val="ListParagraph"/>
        <w:numPr>
          <w:ilvl w:val="2"/>
          <w:numId w:val="2"/>
        </w:numPr>
      </w:pPr>
      <w:r>
        <w:t>Alternative Spaces planning and utilization – CNO</w:t>
      </w:r>
    </w:p>
    <w:p w14:paraId="48C734EB" w14:textId="0AEF03A7" w:rsidR="00EB07EC" w:rsidRDefault="00EB07EC" w:rsidP="00EB07EC">
      <w:pPr>
        <w:pStyle w:val="ListParagraph"/>
        <w:numPr>
          <w:ilvl w:val="1"/>
          <w:numId w:val="2"/>
        </w:numPr>
      </w:pPr>
      <w:r>
        <w:t>Supplies:</w:t>
      </w:r>
    </w:p>
    <w:p w14:paraId="0E6BDABD" w14:textId="4853045C" w:rsidR="00EB07EC" w:rsidRDefault="00EB07EC" w:rsidP="00EB07EC">
      <w:pPr>
        <w:pStyle w:val="ListParagraph"/>
        <w:numPr>
          <w:ilvl w:val="2"/>
          <w:numId w:val="2"/>
        </w:numPr>
      </w:pPr>
      <w:r>
        <w:t>Medications – Pharmacy Director</w:t>
      </w:r>
    </w:p>
    <w:p w14:paraId="7E2D6BDD" w14:textId="526CF57E" w:rsidR="00EB07EC" w:rsidRDefault="00EB07EC" w:rsidP="00EB07EC">
      <w:pPr>
        <w:pStyle w:val="ListParagraph"/>
        <w:numPr>
          <w:ilvl w:val="3"/>
          <w:numId w:val="2"/>
        </w:numPr>
      </w:pPr>
      <w:r>
        <w:t xml:space="preserve">Sedatives </w:t>
      </w:r>
    </w:p>
    <w:p w14:paraId="3912BDE3" w14:textId="52F021A4" w:rsidR="00EB07EC" w:rsidRDefault="00EB07EC" w:rsidP="00EB07EC">
      <w:pPr>
        <w:pStyle w:val="ListParagraph"/>
        <w:numPr>
          <w:ilvl w:val="3"/>
          <w:numId w:val="2"/>
        </w:numPr>
      </w:pPr>
      <w:r>
        <w:t>Paralytics</w:t>
      </w:r>
    </w:p>
    <w:p w14:paraId="61476F10" w14:textId="30261E34" w:rsidR="00EB07EC" w:rsidRDefault="00EB07EC" w:rsidP="00EB07EC">
      <w:pPr>
        <w:pStyle w:val="ListParagraph"/>
        <w:numPr>
          <w:ilvl w:val="3"/>
          <w:numId w:val="2"/>
        </w:numPr>
      </w:pPr>
      <w:r>
        <w:t>Anti-virals</w:t>
      </w:r>
    </w:p>
    <w:p w14:paraId="416189E8" w14:textId="11B4D2E4" w:rsidR="000E33FD" w:rsidRDefault="000E33FD" w:rsidP="00EB07EC">
      <w:pPr>
        <w:pStyle w:val="ListParagraph"/>
        <w:numPr>
          <w:ilvl w:val="3"/>
          <w:numId w:val="2"/>
        </w:numPr>
      </w:pPr>
      <w:r>
        <w:t>Antibiotics</w:t>
      </w:r>
    </w:p>
    <w:p w14:paraId="0D1DB427" w14:textId="2A0F5EC4" w:rsidR="00EB07EC" w:rsidRDefault="00EB07EC" w:rsidP="00EB07EC">
      <w:pPr>
        <w:pStyle w:val="ListParagraph"/>
        <w:numPr>
          <w:ilvl w:val="3"/>
          <w:numId w:val="2"/>
        </w:numPr>
      </w:pPr>
      <w:r>
        <w:t>Corticosteroids</w:t>
      </w:r>
    </w:p>
    <w:p w14:paraId="2AB34113" w14:textId="68DB0E00" w:rsidR="00EB07EC" w:rsidRDefault="00EB07EC" w:rsidP="00EB07EC">
      <w:pPr>
        <w:pStyle w:val="ListParagraph"/>
        <w:numPr>
          <w:ilvl w:val="3"/>
          <w:numId w:val="2"/>
        </w:numPr>
      </w:pPr>
      <w:r>
        <w:t>Oxygen</w:t>
      </w:r>
    </w:p>
    <w:p w14:paraId="1613DFC6" w14:textId="610B3591" w:rsidR="00EB07EC" w:rsidRDefault="00EB07EC" w:rsidP="00EB07EC">
      <w:pPr>
        <w:pStyle w:val="ListParagraph"/>
        <w:numPr>
          <w:ilvl w:val="2"/>
          <w:numId w:val="2"/>
        </w:numPr>
      </w:pPr>
      <w:r>
        <w:t xml:space="preserve">Ventilators </w:t>
      </w:r>
      <w:proofErr w:type="gramStart"/>
      <w:r>
        <w:t>–  RT</w:t>
      </w:r>
      <w:proofErr w:type="gramEnd"/>
      <w:r>
        <w:t xml:space="preserve"> Director</w:t>
      </w:r>
    </w:p>
    <w:p w14:paraId="0612D31F" w14:textId="50154C77" w:rsidR="000E33FD" w:rsidRDefault="000E33FD" w:rsidP="000E33FD">
      <w:pPr>
        <w:pStyle w:val="ListParagraph"/>
        <w:numPr>
          <w:ilvl w:val="3"/>
          <w:numId w:val="2"/>
        </w:numPr>
      </w:pPr>
      <w:r>
        <w:t>Utilization</w:t>
      </w:r>
    </w:p>
    <w:p w14:paraId="5C235376" w14:textId="55CCBE8D" w:rsidR="000E33FD" w:rsidRDefault="000E33FD" w:rsidP="000E33FD">
      <w:pPr>
        <w:pStyle w:val="ListParagraph"/>
        <w:numPr>
          <w:ilvl w:val="3"/>
          <w:numId w:val="2"/>
        </w:numPr>
      </w:pPr>
      <w:r>
        <w:t>Availability</w:t>
      </w:r>
    </w:p>
    <w:p w14:paraId="76313A8B" w14:textId="375E6593" w:rsidR="00EB07EC" w:rsidRDefault="00EB07EC" w:rsidP="000E33FD">
      <w:pPr>
        <w:pStyle w:val="ListParagraph"/>
        <w:numPr>
          <w:ilvl w:val="4"/>
          <w:numId w:val="2"/>
        </w:numPr>
      </w:pPr>
      <w:r>
        <w:t>Conventional</w:t>
      </w:r>
    </w:p>
    <w:p w14:paraId="3B6B9B7F" w14:textId="0887775C" w:rsidR="00EB07EC" w:rsidRDefault="00EB07EC" w:rsidP="000E33FD">
      <w:pPr>
        <w:pStyle w:val="ListParagraph"/>
        <w:numPr>
          <w:ilvl w:val="4"/>
          <w:numId w:val="2"/>
        </w:numPr>
      </w:pPr>
      <w:r>
        <w:t>Alternative</w:t>
      </w:r>
    </w:p>
    <w:p w14:paraId="4FFACC94" w14:textId="7A193F1C" w:rsidR="00EB07EC" w:rsidRDefault="00EB07EC" w:rsidP="000E33FD">
      <w:pPr>
        <w:pStyle w:val="ListParagraph"/>
        <w:numPr>
          <w:ilvl w:val="4"/>
          <w:numId w:val="2"/>
        </w:numPr>
      </w:pPr>
      <w:r>
        <w:t>BiPAP</w:t>
      </w:r>
    </w:p>
    <w:p w14:paraId="5DFA0B59" w14:textId="5F8A3C9A" w:rsidR="00EB07EC" w:rsidRDefault="00EB07EC" w:rsidP="00EB07EC">
      <w:pPr>
        <w:pStyle w:val="ListParagraph"/>
        <w:numPr>
          <w:ilvl w:val="2"/>
          <w:numId w:val="2"/>
        </w:numPr>
      </w:pPr>
      <w:r>
        <w:t>IV Tubing and Supplies - Supply chain</w:t>
      </w:r>
    </w:p>
    <w:p w14:paraId="126DC2C0" w14:textId="176E2792" w:rsidR="00EB07EC" w:rsidRDefault="00EB07EC" w:rsidP="00EB07EC">
      <w:pPr>
        <w:pStyle w:val="ListParagraph"/>
        <w:numPr>
          <w:ilvl w:val="2"/>
          <w:numId w:val="2"/>
        </w:numPr>
      </w:pPr>
      <w:r>
        <w:t>PPE – Supply chain</w:t>
      </w:r>
    </w:p>
    <w:p w14:paraId="77F0DBC2" w14:textId="4B9BD55B" w:rsidR="00116951" w:rsidRDefault="00116951" w:rsidP="00116951">
      <w:pPr>
        <w:pStyle w:val="ListParagraph"/>
        <w:numPr>
          <w:ilvl w:val="3"/>
          <w:numId w:val="2"/>
        </w:numPr>
      </w:pPr>
      <w:r>
        <w:t>Days on hand</w:t>
      </w:r>
    </w:p>
    <w:p w14:paraId="3454E551" w14:textId="1AD6AD41" w:rsidR="00116951" w:rsidRDefault="00783637" w:rsidP="00116951">
      <w:pPr>
        <w:pStyle w:val="ListParagraph"/>
        <w:numPr>
          <w:ilvl w:val="3"/>
          <w:numId w:val="2"/>
        </w:numPr>
      </w:pPr>
      <w:r>
        <w:t xml:space="preserve">Conservation </w:t>
      </w:r>
    </w:p>
    <w:p w14:paraId="099BD731" w14:textId="77777777" w:rsidR="00C21DF6" w:rsidRPr="00C21DF6" w:rsidRDefault="00C21DF6" w:rsidP="00C21DF6">
      <w:pPr>
        <w:pStyle w:val="ListParagraph"/>
        <w:numPr>
          <w:ilvl w:val="1"/>
          <w:numId w:val="2"/>
        </w:numPr>
      </w:pPr>
      <w:r w:rsidRPr="00C21DF6">
        <w:t>Evaluation of facility Crisis Standards Indicators (link to word document showing examples)</w:t>
      </w:r>
    </w:p>
    <w:p w14:paraId="3A9B2800" w14:textId="77777777" w:rsidR="00C21DF6" w:rsidRPr="00C21DF6" w:rsidRDefault="00C21DF6" w:rsidP="00C21DF6">
      <w:pPr>
        <w:pStyle w:val="ListParagraph"/>
        <w:numPr>
          <w:ilvl w:val="2"/>
          <w:numId w:val="2"/>
        </w:numPr>
      </w:pPr>
      <w:r w:rsidRPr="00C21DF6">
        <w:t xml:space="preserve">Is your facility unsafe or </w:t>
      </w:r>
      <w:proofErr w:type="gramStart"/>
      <w:r w:rsidRPr="00C21DF6">
        <w:t>closed</w:t>
      </w:r>
      <w:proofErr w:type="gramEnd"/>
    </w:p>
    <w:p w14:paraId="6D5A607D" w14:textId="77777777" w:rsidR="00C21DF6" w:rsidRPr="00C21DF6" w:rsidRDefault="00C21DF6" w:rsidP="00C21DF6">
      <w:pPr>
        <w:pStyle w:val="ListParagraph"/>
        <w:numPr>
          <w:ilvl w:val="2"/>
          <w:numId w:val="2"/>
        </w:numPr>
      </w:pPr>
      <w:r w:rsidRPr="00C21DF6">
        <w:t xml:space="preserve">Are non-patient care areas used for patient </w:t>
      </w:r>
      <w:proofErr w:type="gramStart"/>
      <w:r w:rsidRPr="00C21DF6">
        <w:t>care</w:t>
      </w:r>
      <w:proofErr w:type="gramEnd"/>
    </w:p>
    <w:p w14:paraId="3F34891B" w14:textId="77777777" w:rsidR="00C21DF6" w:rsidRPr="00C21DF6" w:rsidRDefault="00C21DF6" w:rsidP="00C21DF6">
      <w:pPr>
        <w:pStyle w:val="ListParagraph"/>
        <w:numPr>
          <w:ilvl w:val="2"/>
          <w:numId w:val="2"/>
        </w:numPr>
      </w:pPr>
      <w:r w:rsidRPr="00C21DF6">
        <w:t>Are trained staff unavailable or unable to care for the patient volumes</w:t>
      </w:r>
    </w:p>
    <w:p w14:paraId="5D7CA7A6" w14:textId="77777777" w:rsidR="00C21DF6" w:rsidRPr="00C21DF6" w:rsidRDefault="00C21DF6" w:rsidP="00C21DF6">
      <w:pPr>
        <w:pStyle w:val="ListParagraph"/>
        <w:numPr>
          <w:ilvl w:val="2"/>
          <w:numId w:val="2"/>
        </w:numPr>
      </w:pPr>
      <w:r w:rsidRPr="00C21DF6">
        <w:t>Capability and Capacity</w:t>
      </w:r>
    </w:p>
    <w:p w14:paraId="12387927" w14:textId="77777777" w:rsidR="00C21DF6" w:rsidRPr="00C21DF6" w:rsidRDefault="00C21DF6" w:rsidP="00C21DF6">
      <w:pPr>
        <w:pStyle w:val="ListParagraph"/>
        <w:numPr>
          <w:ilvl w:val="2"/>
          <w:numId w:val="2"/>
        </w:numPr>
      </w:pPr>
      <w:r w:rsidRPr="00C21DF6">
        <w:t>Are Critical Supplies lacking</w:t>
      </w:r>
    </w:p>
    <w:p w14:paraId="1B8C8B96" w14:textId="77777777" w:rsidR="00C21DF6" w:rsidRPr="00C21DF6" w:rsidRDefault="00C21DF6" w:rsidP="00C21DF6">
      <w:pPr>
        <w:pStyle w:val="ListParagraph"/>
        <w:numPr>
          <w:ilvl w:val="2"/>
          <w:numId w:val="2"/>
        </w:numPr>
      </w:pPr>
      <w:r w:rsidRPr="00C21DF6">
        <w:t xml:space="preserve">Are you experiencing the need to deny or re-allocate life sustaining </w:t>
      </w:r>
      <w:proofErr w:type="gramStart"/>
      <w:r w:rsidRPr="00C21DF6">
        <w:t>resources</w:t>
      </w:r>
      <w:proofErr w:type="gramEnd"/>
    </w:p>
    <w:p w14:paraId="79D3B8BA" w14:textId="77777777" w:rsidR="00C21DF6" w:rsidRPr="00C21DF6" w:rsidRDefault="00C21DF6" w:rsidP="00C21DF6">
      <w:pPr>
        <w:pStyle w:val="ListParagraph"/>
        <w:numPr>
          <w:ilvl w:val="2"/>
          <w:numId w:val="2"/>
        </w:numPr>
      </w:pPr>
      <w:r w:rsidRPr="00C21DF6">
        <w:t xml:space="preserve">Is patient transfer impossible or insufficient </w:t>
      </w:r>
    </w:p>
    <w:p w14:paraId="38C164B0" w14:textId="77777777" w:rsidR="00C21DF6" w:rsidRDefault="00C21DF6" w:rsidP="00C21DF6"/>
    <w:p w14:paraId="01AC540D" w14:textId="77777777" w:rsidR="003B593C" w:rsidRDefault="003B593C" w:rsidP="003B593C">
      <w:pPr>
        <w:pStyle w:val="ListParagraph"/>
        <w:ind w:left="2880"/>
      </w:pPr>
    </w:p>
    <w:sectPr w:rsidR="003B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4BD7" w14:textId="77777777" w:rsidR="007D7F9D" w:rsidRDefault="007D7F9D" w:rsidP="00EB07EC">
      <w:pPr>
        <w:spacing w:after="0" w:line="240" w:lineRule="auto"/>
      </w:pPr>
      <w:r>
        <w:separator/>
      </w:r>
    </w:p>
  </w:endnote>
  <w:endnote w:type="continuationSeparator" w:id="0">
    <w:p w14:paraId="5AD00DFF" w14:textId="77777777" w:rsidR="007D7F9D" w:rsidRDefault="007D7F9D" w:rsidP="00EB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A2DE" w14:textId="77777777" w:rsidR="007D7F9D" w:rsidRDefault="007D7F9D" w:rsidP="00EB07EC">
      <w:pPr>
        <w:spacing w:after="0" w:line="240" w:lineRule="auto"/>
      </w:pPr>
      <w:r>
        <w:separator/>
      </w:r>
    </w:p>
  </w:footnote>
  <w:footnote w:type="continuationSeparator" w:id="0">
    <w:p w14:paraId="7B55E586" w14:textId="77777777" w:rsidR="007D7F9D" w:rsidRDefault="007D7F9D" w:rsidP="00EB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B6191"/>
    <w:multiLevelType w:val="hybridMultilevel"/>
    <w:tmpl w:val="B012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63237"/>
    <w:multiLevelType w:val="hybridMultilevel"/>
    <w:tmpl w:val="43FEF2E0"/>
    <w:lvl w:ilvl="0" w:tplc="0F6CF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643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0DD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2E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4C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87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27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CB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026353"/>
    <w:multiLevelType w:val="hybridMultilevel"/>
    <w:tmpl w:val="5B20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2F"/>
    <w:rsid w:val="00023F56"/>
    <w:rsid w:val="000E33FD"/>
    <w:rsid w:val="00116951"/>
    <w:rsid w:val="003B593C"/>
    <w:rsid w:val="0068412F"/>
    <w:rsid w:val="00783637"/>
    <w:rsid w:val="007D7F9D"/>
    <w:rsid w:val="00AE3B61"/>
    <w:rsid w:val="00C21DF6"/>
    <w:rsid w:val="00CB35DA"/>
    <w:rsid w:val="00E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D2974"/>
  <w15:chartTrackingRefBased/>
  <w15:docId w15:val="{F7A7D9BE-6652-4EA6-A1D8-C8D99E8D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1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64DA29AB2DC40B373B7446E20062E" ma:contentTypeVersion="11" ma:contentTypeDescription="Create a new document." ma:contentTypeScope="" ma:versionID="94fbe7e80455ca095054f4310fb41d1d">
  <xsd:schema xmlns:xsd="http://www.w3.org/2001/XMLSchema" xmlns:xs="http://www.w3.org/2001/XMLSchema" xmlns:p="http://schemas.microsoft.com/office/2006/metadata/properties" xmlns:ns2="b73c9849-fa38-49a7-840b-f27bcbe6c9e6" xmlns:ns3="889d8195-c45a-4e14-bd66-1a2f21883f7b" targetNamespace="http://schemas.microsoft.com/office/2006/metadata/properties" ma:root="true" ma:fieldsID="c1397ed80ddf78d3a099b5a19b8c6267" ns2:_="" ns3:_="">
    <xsd:import namespace="b73c9849-fa38-49a7-840b-f27bcbe6c9e6"/>
    <xsd:import namespace="889d8195-c45a-4e14-bd66-1a2f2188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c9849-fa38-49a7-840b-f27bcbe6c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d8195-c45a-4e14-bd66-1a2f2188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9A4E5-584A-4409-A91F-E00E216CFE52}"/>
</file>

<file path=customXml/itemProps2.xml><?xml version="1.0" encoding="utf-8"?>
<ds:datastoreItem xmlns:ds="http://schemas.openxmlformats.org/officeDocument/2006/customXml" ds:itemID="{B11AF699-D1A6-49A4-BD31-ECD9B0369EE0}"/>
</file>

<file path=customXml/itemProps3.xml><?xml version="1.0" encoding="utf-8"?>
<ds:datastoreItem xmlns:ds="http://schemas.openxmlformats.org/officeDocument/2006/customXml" ds:itemID="{38B1E110-2383-4116-A165-05194C81E9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Michael P</dc:creator>
  <cp:keywords/>
  <dc:description/>
  <cp:lastModifiedBy>O'Connor, Michael P</cp:lastModifiedBy>
  <cp:revision>8</cp:revision>
  <dcterms:created xsi:type="dcterms:W3CDTF">2020-07-02T19:15:00Z</dcterms:created>
  <dcterms:modified xsi:type="dcterms:W3CDTF">2020-07-02T20:25:00Z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0x01010046B64DA29AB2DC40B373B7446E20062E</vt:lpwstr>
  </property>
</Properties>
</file>