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33DE6" w:rsidRDefault="00233DE6" w14:paraId="233799C5" w14:textId="77777777">
      <w:pPr>
        <w:rPr>
          <w:noProof/>
        </w:rPr>
      </w:pPr>
      <w:r>
        <w:rPr>
          <w:noProof/>
        </w:rPr>
        <w:t>Copied from AZ CSC</w:t>
      </w:r>
    </w:p>
    <w:p w:rsidR="005A2506" w:rsidRDefault="00B23018" w14:paraId="2712F096" w14:textId="77777777">
      <w:r w:rsidR="00B23018">
        <w:drawing>
          <wp:inline wp14:editId="457576D8" wp14:anchorId="253BA408">
            <wp:extent cx="5943600" cy="1460500"/>
            <wp:effectExtent l="0" t="0" r="0" b="6350"/>
            <wp:docPr id="708480789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26fdef4512d462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E6" w:rsidRDefault="00233DE6" w14:paraId="1CA4720D" w14:textId="77777777"/>
    <w:p w:rsidR="00233DE6" w:rsidRDefault="00233DE6" w14:paraId="6BB8221B" w14:textId="41DBFFB8">
      <w:r>
        <w:t xml:space="preserve">What </w:t>
      </w:r>
      <w:r w:rsidR="00E54025">
        <w:t xml:space="preserve">facility metrics do </w:t>
      </w:r>
      <w:r>
        <w:t xml:space="preserve">we need to document internally </w:t>
      </w:r>
    </w:p>
    <w:p w:rsidR="00233DE6" w:rsidRDefault="00233DE6" w14:paraId="5618C7DC" w14:textId="57C009BF">
      <w:r w:rsidR="00233DE6">
        <w:rPr/>
        <w:t>Here are examples of</w:t>
      </w:r>
      <w:r w:rsidR="00AA6FB6">
        <w:rPr/>
        <w:t xml:space="preserve"> indicators of the Crisis Levels of Care. These represent the way you deliver care during the pandemic and how this may vary from the normal/expected/usual (Conventional) standards.</w:t>
      </w:r>
      <w:r w:rsidR="00233DE6">
        <w:rPr/>
        <w:t xml:space="preserve">   These are things you would NOT have done prior to the pandemic</w:t>
      </w:r>
      <w:r w:rsidR="00DD3F4A">
        <w:rPr/>
        <w:t xml:space="preserve"> but are necessary to provide care and do the most good</w:t>
      </w:r>
      <w:r w:rsidR="00E12F2A">
        <w:rPr/>
        <w:t xml:space="preserve">. </w:t>
      </w:r>
      <w:r w:rsidR="00AA6FB6">
        <w:rPr/>
        <w:t xml:space="preserve">Examples of these indicators are listed below. </w:t>
      </w:r>
      <w:r w:rsidRPr="2A3A8F15" w:rsidR="52A28FB5">
        <w:rPr>
          <w:b w:val="1"/>
          <w:bCs w:val="1"/>
        </w:rPr>
        <w:t xml:space="preserve">Only one indicator is necessary to meet the definition of the </w:t>
      </w:r>
      <w:r w:rsidRPr="2A3A8F15" w:rsidR="5D08C641">
        <w:rPr>
          <w:b w:val="1"/>
          <w:bCs w:val="1"/>
        </w:rPr>
        <w:t xml:space="preserve">Crisis Level Standards.  </w:t>
      </w:r>
      <w:bookmarkStart w:name="_GoBack" w:id="0"/>
      <w:bookmarkEnd w:id="0"/>
    </w:p>
    <w:p w:rsidR="00B23018" w:rsidRDefault="00B23018" w14:paraId="0FB824EE" w14:textId="77777777">
      <w:r>
        <w:t>Examples</w:t>
      </w:r>
    </w:p>
    <w:p w:rsidRPr="00DD3F4A" w:rsidR="00B23018" w:rsidP="00B23018" w:rsidRDefault="00B23018" w14:paraId="266D886B" w14:textId="77777777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DD3F4A">
        <w:rPr>
          <w:b/>
          <w:bCs/>
        </w:rPr>
        <w:t>Healthcare facility unsafe or closed</w:t>
      </w:r>
    </w:p>
    <w:p w:rsidR="00B23018" w:rsidP="00DD3F4A" w:rsidRDefault="00B23018" w14:paraId="53172F10" w14:textId="34C1904C">
      <w:pPr>
        <w:pStyle w:val="ListParagraph"/>
        <w:numPr>
          <w:ilvl w:val="1"/>
          <w:numId w:val="3"/>
        </w:numPr>
        <w:spacing w:after="0"/>
      </w:pPr>
      <w:r>
        <w:t>Closed</w:t>
      </w:r>
      <w:r w:rsidR="00DD3F4A">
        <w:t xml:space="preserve"> or on diversion</w:t>
      </w:r>
      <w:r>
        <w:t xml:space="preserve"> obvious</w:t>
      </w:r>
    </w:p>
    <w:p w:rsidR="00E54025" w:rsidP="00B23018" w:rsidRDefault="00B23018" w14:paraId="56200135" w14:textId="77777777">
      <w:pPr>
        <w:spacing w:after="0"/>
        <w:ind w:left="1440"/>
      </w:pPr>
      <w:r>
        <w:t xml:space="preserve">Unsafe: patients in hallways, obscuring fire doors, “rigging” equipment &gt; </w:t>
      </w:r>
    </w:p>
    <w:p w:rsidRPr="00233DE6" w:rsidR="00B23018" w:rsidP="00E54025" w:rsidRDefault="00E54025" w14:paraId="3B754983" w14:textId="1ECA68B7">
      <w:pPr>
        <w:pStyle w:val="ListParagraph"/>
        <w:numPr>
          <w:ilvl w:val="2"/>
          <w:numId w:val="3"/>
        </w:numPr>
        <w:spacing w:after="0"/>
      </w:pPr>
      <w:r>
        <w:t>T</w:t>
      </w:r>
      <w:r w:rsidRPr="00233DE6" w:rsidR="00B23018">
        <w:t xml:space="preserve">he type of things you would normally consider safety </w:t>
      </w:r>
      <w:r w:rsidRPr="00233DE6" w:rsidR="0025708B">
        <w:t>violations</w:t>
      </w:r>
    </w:p>
    <w:p w:rsidRPr="00233DE6" w:rsidR="00B23018" w:rsidP="002C6348" w:rsidRDefault="00B23018" w14:paraId="1D91F21F" w14:textId="77777777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233DE6">
        <w:rPr>
          <w:b/>
          <w:bCs/>
        </w:rPr>
        <w:t>Non-patient care areas used for patient care</w:t>
      </w:r>
    </w:p>
    <w:p w:rsidR="00DD3F4A" w:rsidP="00DD3F4A" w:rsidRDefault="0025708B" w14:paraId="1714C56B" w14:textId="77777777">
      <w:pPr>
        <w:pStyle w:val="ListParagraph"/>
        <w:numPr>
          <w:ilvl w:val="1"/>
          <w:numId w:val="3"/>
        </w:numPr>
        <w:spacing w:after="0"/>
      </w:pPr>
      <w:r>
        <w:t>Where are you putting patients that you don’t usuall</w:t>
      </w:r>
      <w:r w:rsidR="002C6348">
        <w:t xml:space="preserve">y: </w:t>
      </w:r>
      <w:r>
        <w:t xml:space="preserve"> </w:t>
      </w:r>
    </w:p>
    <w:p w:rsidR="0025708B" w:rsidP="00DD3F4A" w:rsidRDefault="0025708B" w14:paraId="03024657" w14:textId="78D178D0">
      <w:pPr>
        <w:pStyle w:val="ListParagraph"/>
        <w:numPr>
          <w:ilvl w:val="2"/>
          <w:numId w:val="3"/>
        </w:numPr>
        <w:spacing w:after="0"/>
      </w:pPr>
      <w:r>
        <w:t xml:space="preserve">Auditoriums? Hallways? </w:t>
      </w:r>
      <w:r w:rsidR="002C6348">
        <w:t xml:space="preserve">Offices? ORs? Medical office buildings attached to </w:t>
      </w:r>
      <w:r w:rsidR="00233DE6">
        <w:t>hospitals</w:t>
      </w:r>
      <w:r w:rsidR="002C6348">
        <w:t xml:space="preserve">? </w:t>
      </w:r>
    </w:p>
    <w:p w:rsidRPr="00233DE6" w:rsidR="00B23018" w:rsidP="002C6348" w:rsidRDefault="00B23018" w14:paraId="09511821" w14:textId="77777777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233DE6">
        <w:rPr>
          <w:b/>
          <w:bCs/>
        </w:rPr>
        <w:t>Trained staff unavailable or unable to care for the volume of patients</w:t>
      </w:r>
    </w:p>
    <w:p w:rsidR="009B7897" w:rsidP="009B7897" w:rsidRDefault="002C6348" w14:paraId="6B52E433" w14:textId="67D90D17">
      <w:pPr>
        <w:pStyle w:val="ListParagraph"/>
        <w:numPr>
          <w:ilvl w:val="1"/>
          <w:numId w:val="3"/>
        </w:numPr>
        <w:spacing w:after="0"/>
      </w:pPr>
      <w:r>
        <w:t>Who don’t you have or have enough of</w:t>
      </w:r>
      <w:r w:rsidR="009B7897">
        <w:t>?</w:t>
      </w:r>
      <w:r>
        <w:t xml:space="preserve"> </w:t>
      </w:r>
    </w:p>
    <w:p w:rsidR="00DD3F4A" w:rsidP="00DD3F4A" w:rsidRDefault="00DD3F4A" w14:paraId="0CD817C8" w14:textId="611FA28D">
      <w:pPr>
        <w:pStyle w:val="ListParagraph"/>
        <w:numPr>
          <w:ilvl w:val="2"/>
          <w:numId w:val="3"/>
        </w:numPr>
        <w:spacing w:after="0"/>
      </w:pPr>
      <w:r>
        <w:t>Specialist physicians</w:t>
      </w:r>
    </w:p>
    <w:p w:rsidR="00DD3F4A" w:rsidP="00DD3F4A" w:rsidRDefault="00DD3F4A" w14:paraId="15ABD36B" w14:textId="5623A922">
      <w:pPr>
        <w:pStyle w:val="ListParagraph"/>
        <w:numPr>
          <w:ilvl w:val="2"/>
          <w:numId w:val="3"/>
        </w:numPr>
        <w:spacing w:after="0"/>
      </w:pPr>
      <w:r>
        <w:t>Hospitalists</w:t>
      </w:r>
    </w:p>
    <w:p w:rsidR="00DD3F4A" w:rsidP="00DD3F4A" w:rsidRDefault="00DD3F4A" w14:paraId="5588AD39" w14:textId="01992128">
      <w:pPr>
        <w:pStyle w:val="ListParagraph"/>
        <w:numPr>
          <w:ilvl w:val="2"/>
          <w:numId w:val="3"/>
        </w:numPr>
        <w:spacing w:after="0"/>
      </w:pPr>
      <w:r>
        <w:t xml:space="preserve">Staff </w:t>
      </w:r>
    </w:p>
    <w:p w:rsidR="00DD3F4A" w:rsidP="00DD3F4A" w:rsidRDefault="00DD3F4A" w14:paraId="3EC1BCCE" w14:textId="397A1AE7">
      <w:pPr>
        <w:pStyle w:val="ListParagraph"/>
        <w:numPr>
          <w:ilvl w:val="1"/>
          <w:numId w:val="3"/>
        </w:numPr>
        <w:spacing w:after="0"/>
      </w:pPr>
      <w:r>
        <w:t>Do you need to expand the scope of clinicians to provide the care necessary?</w:t>
      </w:r>
    </w:p>
    <w:p w:rsidR="00DD3F4A" w:rsidP="00DD3F4A" w:rsidRDefault="00DD3F4A" w14:paraId="1C66DCB9" w14:textId="71F229F2">
      <w:pPr>
        <w:pStyle w:val="ListParagraph"/>
        <w:numPr>
          <w:ilvl w:val="2"/>
          <w:numId w:val="3"/>
        </w:numPr>
        <w:spacing w:after="0"/>
      </w:pPr>
      <w:r>
        <w:t xml:space="preserve">Anesthesia or Surgery as intensivist </w:t>
      </w:r>
    </w:p>
    <w:p w:rsidR="00DD3F4A" w:rsidP="00DD3F4A" w:rsidRDefault="00DD3F4A" w14:paraId="554161C2" w14:textId="77777777">
      <w:pPr>
        <w:pStyle w:val="ListParagraph"/>
        <w:numPr>
          <w:ilvl w:val="1"/>
          <w:numId w:val="3"/>
        </w:numPr>
        <w:spacing w:after="0"/>
      </w:pPr>
      <w:r>
        <w:t>Are your staffing ratios not consistent with Conventional Standards?</w:t>
      </w:r>
    </w:p>
    <w:p w:rsidR="002C6348" w:rsidP="00DD3F4A" w:rsidRDefault="00DD3F4A" w14:paraId="07175707" w14:textId="409A418C">
      <w:pPr>
        <w:pStyle w:val="ListParagraph"/>
        <w:numPr>
          <w:ilvl w:val="2"/>
          <w:numId w:val="3"/>
        </w:numPr>
        <w:spacing w:after="0"/>
      </w:pPr>
      <w:r>
        <w:t>Physicians, Nurses, Ancillary and Support.</w:t>
      </w:r>
      <w:r w:rsidR="002C6348">
        <w:t xml:space="preserve"> </w:t>
      </w:r>
    </w:p>
    <w:p w:rsidRPr="00233DE6" w:rsidR="00B23018" w:rsidP="00233DE6" w:rsidRDefault="00B23018" w14:paraId="25725205" w14:textId="77777777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233DE6">
        <w:rPr>
          <w:b/>
          <w:bCs/>
        </w:rPr>
        <w:t>Critical supplies lacking</w:t>
      </w:r>
    </w:p>
    <w:p w:rsidR="009B7897" w:rsidP="00233DE6" w:rsidRDefault="002C6348" w14:paraId="71C067D8" w14:textId="77777777">
      <w:pPr>
        <w:spacing w:after="0"/>
        <w:ind w:left="1440"/>
      </w:pPr>
      <w:r>
        <w:t xml:space="preserve">What do you need and don’t have or don’t have enough? </w:t>
      </w:r>
    </w:p>
    <w:p w:rsidR="009B7897" w:rsidP="009B7897" w:rsidRDefault="009B7897" w14:paraId="0ECD2721" w14:textId="51AA555A">
      <w:pPr>
        <w:pStyle w:val="ListParagraph"/>
        <w:numPr>
          <w:ilvl w:val="0"/>
          <w:numId w:val="4"/>
        </w:numPr>
        <w:spacing w:after="0"/>
      </w:pPr>
      <w:r>
        <w:t>Ventilators</w:t>
      </w:r>
    </w:p>
    <w:p w:rsidR="009B7897" w:rsidP="009B7897" w:rsidRDefault="009B7897" w14:paraId="0E992C26" w14:textId="6E59944B">
      <w:pPr>
        <w:pStyle w:val="ListParagraph"/>
        <w:numPr>
          <w:ilvl w:val="0"/>
          <w:numId w:val="4"/>
        </w:numPr>
        <w:spacing w:after="0"/>
      </w:pPr>
      <w:r>
        <w:t>Oxygen</w:t>
      </w:r>
    </w:p>
    <w:p w:rsidR="009B7897" w:rsidP="009B7897" w:rsidRDefault="002C6348" w14:paraId="0AAE1DBC" w14:textId="7697FFC3">
      <w:pPr>
        <w:pStyle w:val="ListParagraph"/>
        <w:numPr>
          <w:ilvl w:val="0"/>
          <w:numId w:val="4"/>
        </w:numPr>
        <w:spacing w:after="0"/>
      </w:pPr>
      <w:proofErr w:type="spellStart"/>
      <w:r>
        <w:t>Glide</w:t>
      </w:r>
      <w:r w:rsidR="00E54025">
        <w:t>S</w:t>
      </w:r>
      <w:r>
        <w:t>copes</w:t>
      </w:r>
      <w:proofErr w:type="spellEnd"/>
      <w:r>
        <w:t xml:space="preserve"> </w:t>
      </w:r>
    </w:p>
    <w:p w:rsidR="009B7897" w:rsidP="009B7897" w:rsidRDefault="009B7897" w14:paraId="6BA68722" w14:textId="03B8D996">
      <w:pPr>
        <w:pStyle w:val="ListParagraph"/>
        <w:numPr>
          <w:ilvl w:val="0"/>
          <w:numId w:val="4"/>
        </w:numPr>
        <w:spacing w:after="0"/>
      </w:pPr>
      <w:r>
        <w:t>IV supplies and fluids</w:t>
      </w:r>
      <w:r w:rsidR="002C6348">
        <w:t xml:space="preserve"> </w:t>
      </w:r>
    </w:p>
    <w:p w:rsidR="009B7897" w:rsidP="009B7897" w:rsidRDefault="009B7897" w14:paraId="12CE5685" w14:textId="77777777">
      <w:pPr>
        <w:pStyle w:val="ListParagraph"/>
        <w:numPr>
          <w:ilvl w:val="0"/>
          <w:numId w:val="4"/>
        </w:numPr>
        <w:spacing w:after="0"/>
      </w:pPr>
      <w:r>
        <w:t>Specialized beds</w:t>
      </w:r>
      <w:r w:rsidR="00233DE6">
        <w:t xml:space="preserve"> </w:t>
      </w:r>
    </w:p>
    <w:p w:rsidR="009B7897" w:rsidP="009B7897" w:rsidRDefault="009B7897" w14:paraId="5DF7B9EB" w14:textId="7D9B0471">
      <w:pPr>
        <w:pStyle w:val="ListParagraph"/>
        <w:numPr>
          <w:ilvl w:val="0"/>
          <w:numId w:val="4"/>
        </w:numPr>
        <w:spacing w:after="0"/>
      </w:pPr>
      <w:r>
        <w:lastRenderedPageBreak/>
        <w:t>Pharmaceuticals</w:t>
      </w:r>
    </w:p>
    <w:p w:rsidR="009B7897" w:rsidP="009B7897" w:rsidRDefault="009B7897" w14:paraId="3F06655A" w14:textId="338BC8C9">
      <w:pPr>
        <w:pStyle w:val="ListParagraph"/>
        <w:numPr>
          <w:ilvl w:val="1"/>
          <w:numId w:val="4"/>
        </w:numPr>
        <w:spacing w:after="0"/>
      </w:pPr>
      <w:r>
        <w:t>Sedatives(Propofol)</w:t>
      </w:r>
    </w:p>
    <w:p w:rsidR="009B7897" w:rsidP="009B7897" w:rsidRDefault="009B7897" w14:paraId="548C3FAC" w14:textId="5AD769C7">
      <w:pPr>
        <w:pStyle w:val="ListParagraph"/>
        <w:numPr>
          <w:ilvl w:val="1"/>
          <w:numId w:val="4"/>
        </w:numPr>
        <w:spacing w:after="0"/>
      </w:pPr>
      <w:r>
        <w:t>Antivirals</w:t>
      </w:r>
    </w:p>
    <w:p w:rsidR="009B7897" w:rsidP="009B7897" w:rsidRDefault="009B7897" w14:paraId="0DAC415F" w14:textId="77777777">
      <w:pPr>
        <w:pStyle w:val="ListParagraph"/>
        <w:numPr>
          <w:ilvl w:val="1"/>
          <w:numId w:val="4"/>
        </w:numPr>
        <w:spacing w:after="0"/>
      </w:pPr>
      <w:r>
        <w:t>Corticosteroids</w:t>
      </w:r>
    </w:p>
    <w:p w:rsidR="009B7897" w:rsidP="009B7897" w:rsidRDefault="009B7897" w14:paraId="1501EBCF" w14:textId="21A336B4">
      <w:pPr>
        <w:pStyle w:val="ListParagraph"/>
        <w:numPr>
          <w:ilvl w:val="1"/>
          <w:numId w:val="4"/>
        </w:numPr>
        <w:spacing w:after="0"/>
      </w:pPr>
      <w:proofErr w:type="spellStart"/>
      <w:r>
        <w:t>Pressors</w:t>
      </w:r>
      <w:proofErr w:type="spellEnd"/>
      <w:r>
        <w:t xml:space="preserve"> </w:t>
      </w:r>
    </w:p>
    <w:p w:rsidR="002C6348" w:rsidP="009B7897" w:rsidRDefault="009B7897" w14:paraId="2DC15406" w14:textId="5291D7EE">
      <w:pPr>
        <w:pStyle w:val="ListParagraph"/>
        <w:numPr>
          <w:ilvl w:val="0"/>
          <w:numId w:val="4"/>
        </w:numPr>
        <w:spacing w:after="0"/>
      </w:pPr>
      <w:r>
        <w:t xml:space="preserve">PPE </w:t>
      </w:r>
    </w:p>
    <w:p w:rsidR="00233DE6" w:rsidP="00233DE6" w:rsidRDefault="009B7897" w14:paraId="6CC144B1" w14:textId="5E5F1DE1">
      <w:pPr>
        <w:spacing w:after="0"/>
        <w:ind w:left="1440"/>
      </w:pPr>
      <w:r>
        <w:t>Do you need to repurpose to provide care?</w:t>
      </w:r>
    </w:p>
    <w:p w:rsidR="009B7897" w:rsidP="009B7897" w:rsidRDefault="00E54025" w14:paraId="020A23A6" w14:textId="7D0D1477">
      <w:pPr>
        <w:pStyle w:val="ListParagraph"/>
        <w:numPr>
          <w:ilvl w:val="0"/>
          <w:numId w:val="5"/>
        </w:numPr>
        <w:spacing w:after="0"/>
      </w:pPr>
      <w:proofErr w:type="spellStart"/>
      <w:r>
        <w:t>Eg</w:t>
      </w:r>
      <w:proofErr w:type="spellEnd"/>
      <w:r>
        <w:t xml:space="preserve">: </w:t>
      </w:r>
      <w:r w:rsidR="009B7897">
        <w:t>Ventilators</w:t>
      </w:r>
    </w:p>
    <w:p w:rsidR="00233DE6" w:rsidP="00233DE6" w:rsidRDefault="009B7897" w14:paraId="4D752453" w14:textId="6A4E9D7D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Allocation and </w:t>
      </w:r>
      <w:r w:rsidRPr="009B7897" w:rsidR="00B23018">
        <w:rPr>
          <w:b/>
          <w:bCs/>
        </w:rPr>
        <w:t>Re-allocation of life-sustaining resources</w:t>
      </w:r>
      <w:r w:rsidRPr="009B7897" w:rsidR="00233DE6">
        <w:rPr>
          <w:b/>
          <w:bCs/>
        </w:rPr>
        <w:t>:</w:t>
      </w:r>
      <w:r>
        <w:t xml:space="preserve"> </w:t>
      </w:r>
    </w:p>
    <w:p w:rsidR="009B7897" w:rsidP="009B7897" w:rsidRDefault="009B7897" w14:paraId="64FCB819" w14:textId="371310A4">
      <w:pPr>
        <w:pStyle w:val="ListParagraph"/>
        <w:numPr>
          <w:ilvl w:val="1"/>
          <w:numId w:val="3"/>
        </w:numPr>
      </w:pPr>
      <w:r>
        <w:t>Medications</w:t>
      </w:r>
    </w:p>
    <w:p w:rsidR="009B7897" w:rsidP="009B7897" w:rsidRDefault="009B7897" w14:paraId="71723B8B" w14:textId="0D764C71">
      <w:pPr>
        <w:pStyle w:val="ListParagraph"/>
        <w:numPr>
          <w:ilvl w:val="1"/>
          <w:numId w:val="3"/>
        </w:numPr>
      </w:pPr>
      <w:r>
        <w:t>ICU beds</w:t>
      </w:r>
    </w:p>
    <w:p w:rsidR="009B7897" w:rsidP="009B7897" w:rsidRDefault="009B7897" w14:paraId="0E5F559C" w14:textId="79C0B9F6">
      <w:pPr>
        <w:pStyle w:val="ListParagraph"/>
        <w:numPr>
          <w:ilvl w:val="1"/>
          <w:numId w:val="3"/>
        </w:numPr>
      </w:pPr>
      <w:r>
        <w:t>Ventilators</w:t>
      </w:r>
    </w:p>
    <w:p w:rsidR="009B7897" w:rsidP="009B7897" w:rsidRDefault="009B7897" w14:paraId="71AAFA11" w14:textId="399C25A1">
      <w:pPr>
        <w:pStyle w:val="ListParagraph"/>
        <w:numPr>
          <w:ilvl w:val="1"/>
          <w:numId w:val="3"/>
        </w:numPr>
      </w:pPr>
      <w:r>
        <w:t>Hospital admission</w:t>
      </w:r>
    </w:p>
    <w:p w:rsidRPr="00233DE6" w:rsidR="00B23018" w:rsidP="00233DE6" w:rsidRDefault="00B23018" w14:paraId="21FF5EE5" w14:textId="4AB2B7C2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233DE6">
        <w:rPr>
          <w:b/>
          <w:bCs/>
        </w:rPr>
        <w:t xml:space="preserve">Patient transfer not possible or </w:t>
      </w:r>
      <w:r w:rsidR="00E54025">
        <w:rPr>
          <w:b/>
          <w:bCs/>
        </w:rPr>
        <w:t>in</w:t>
      </w:r>
      <w:r w:rsidRPr="00233DE6">
        <w:rPr>
          <w:b/>
          <w:bCs/>
        </w:rPr>
        <w:t>sufficient</w:t>
      </w:r>
      <w:r w:rsidR="00E12F2A">
        <w:rPr>
          <w:b/>
          <w:bCs/>
        </w:rPr>
        <w:t xml:space="preserve"> to meet patient needs</w:t>
      </w:r>
    </w:p>
    <w:p w:rsidR="009B7897" w:rsidP="009B7897" w:rsidRDefault="00233DE6" w14:paraId="7D7BB952" w14:textId="77777777">
      <w:pPr>
        <w:pStyle w:val="ListParagraph"/>
        <w:numPr>
          <w:ilvl w:val="1"/>
          <w:numId w:val="3"/>
        </w:numPr>
        <w:spacing w:after="0"/>
      </w:pPr>
      <w:r>
        <w:t>Can you get patients where they need to go in the time that makes medical sense?</w:t>
      </w:r>
    </w:p>
    <w:p w:rsidR="009B7897" w:rsidP="009B7897" w:rsidRDefault="00233DE6" w14:paraId="18A12BA5" w14:textId="45C29A23">
      <w:pPr>
        <w:pStyle w:val="ListParagraph"/>
        <w:numPr>
          <w:ilvl w:val="1"/>
          <w:numId w:val="3"/>
        </w:numPr>
        <w:spacing w:after="0"/>
      </w:pPr>
      <w:r>
        <w:t xml:space="preserve">Can you transfer to higher level of care when </w:t>
      </w:r>
      <w:r w:rsidR="00E54025">
        <w:t>required</w:t>
      </w:r>
      <w:r>
        <w:t>? Lower level?</w:t>
      </w:r>
    </w:p>
    <w:p w:rsidR="009B7897" w:rsidP="009B7897" w:rsidRDefault="00233DE6" w14:paraId="3F2B3C26" w14:textId="77777777">
      <w:pPr>
        <w:pStyle w:val="ListParagraph"/>
        <w:numPr>
          <w:ilvl w:val="2"/>
          <w:numId w:val="3"/>
        </w:numPr>
        <w:spacing w:after="0"/>
      </w:pPr>
      <w:r>
        <w:t xml:space="preserve"> Neurosurgery, transplant, ECMO, ICU, others?</w:t>
      </w:r>
    </w:p>
    <w:p w:rsidR="00233DE6" w:rsidP="009B7897" w:rsidRDefault="00233DE6" w14:paraId="098643FF" w14:textId="720183D3">
      <w:pPr>
        <w:pStyle w:val="ListParagraph"/>
        <w:numPr>
          <w:ilvl w:val="1"/>
          <w:numId w:val="3"/>
        </w:numPr>
        <w:spacing w:after="0"/>
      </w:pPr>
      <w:r>
        <w:t>Are there significant delays</w:t>
      </w:r>
      <w:r w:rsidR="009B7897">
        <w:t xml:space="preserve"> that impact the patients care plan and outcome</w:t>
      </w:r>
      <w:r>
        <w:t>?</w:t>
      </w:r>
    </w:p>
    <w:p w:rsidR="00233DE6" w:rsidP="00233DE6" w:rsidRDefault="00233DE6" w14:paraId="7EEB557D" w14:textId="77777777">
      <w:pPr>
        <w:spacing w:after="0"/>
        <w:ind w:left="1440"/>
      </w:pPr>
    </w:p>
    <w:sectPr w:rsidR="00233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42" w:rsidP="00BA7612" w:rsidRDefault="00D82E42" w14:paraId="756CAC68" w14:textId="77777777">
      <w:pPr>
        <w:spacing w:after="0" w:line="240" w:lineRule="auto"/>
      </w:pPr>
      <w:r>
        <w:separator/>
      </w:r>
    </w:p>
  </w:endnote>
  <w:endnote w:type="continuationSeparator" w:id="0">
    <w:p w:rsidR="00D82E42" w:rsidP="00BA7612" w:rsidRDefault="00D82E42" w14:paraId="746EFD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C0" w:rsidRDefault="00BB62C0" w14:paraId="794520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C0" w:rsidRDefault="00BB62C0" w14:paraId="0AE0A7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C0" w:rsidRDefault="00BB62C0" w14:paraId="5BB7EAC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42" w:rsidP="00BA7612" w:rsidRDefault="00D82E42" w14:paraId="526377B2" w14:textId="77777777">
      <w:pPr>
        <w:spacing w:after="0" w:line="240" w:lineRule="auto"/>
      </w:pPr>
      <w:r>
        <w:separator/>
      </w:r>
    </w:p>
  </w:footnote>
  <w:footnote w:type="continuationSeparator" w:id="0">
    <w:p w:rsidR="00D82E42" w:rsidP="00BA7612" w:rsidRDefault="00D82E42" w14:paraId="41F0D9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C0" w:rsidRDefault="00BB62C0" w14:paraId="5385F7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954210"/>
      <w:docPartObj>
        <w:docPartGallery w:val="Watermarks"/>
        <w:docPartUnique/>
      </w:docPartObj>
    </w:sdtPr>
    <w:sdtEndPr/>
    <w:sdtContent>
      <w:p w:rsidR="00BB62C0" w:rsidRDefault="00D82E42" w14:paraId="5FAD1B5C" w14:textId="69C1C6D3">
        <w:pPr>
          <w:pStyle w:val="Header"/>
        </w:pPr>
        <w:r>
          <w:rPr>
            <w:noProof/>
          </w:rPr>
          <w:pict w14:anchorId="15606C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C0" w:rsidRDefault="00BB62C0" w14:paraId="793C5BD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3CC"/>
    <w:multiLevelType w:val="hybridMultilevel"/>
    <w:tmpl w:val="49B40D3A"/>
    <w:lvl w:ilvl="0" w:tplc="5A9C9AC4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A9C9AC4">
      <w:numFmt w:val="bullet"/>
      <w:lvlText w:val="•"/>
      <w:lvlJc w:val="left"/>
      <w:pPr>
        <w:ind w:left="2160" w:hanging="180"/>
      </w:pPr>
      <w:rPr>
        <w:rFonts w:hint="default" w:ascii="Calibri" w:hAnsi="Calibri" w:cs="Calibri" w:eastAsia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D3C"/>
    <w:multiLevelType w:val="hybridMultilevel"/>
    <w:tmpl w:val="8F32E93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32DC51E7"/>
    <w:multiLevelType w:val="hybridMultilevel"/>
    <w:tmpl w:val="F424C306"/>
    <w:lvl w:ilvl="0" w:tplc="5A9C9AC4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9C5AB2"/>
    <w:multiLevelType w:val="hybridMultilevel"/>
    <w:tmpl w:val="4B56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B6963"/>
    <w:multiLevelType w:val="hybridMultilevel"/>
    <w:tmpl w:val="93128F8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18"/>
    <w:rsid w:val="00233DE6"/>
    <w:rsid w:val="0025708B"/>
    <w:rsid w:val="002C6348"/>
    <w:rsid w:val="003D598E"/>
    <w:rsid w:val="005A2506"/>
    <w:rsid w:val="009B7897"/>
    <w:rsid w:val="00AA6FB6"/>
    <w:rsid w:val="00B23018"/>
    <w:rsid w:val="00BA7612"/>
    <w:rsid w:val="00BB62C0"/>
    <w:rsid w:val="00D82E42"/>
    <w:rsid w:val="00DD3F4A"/>
    <w:rsid w:val="00E12F2A"/>
    <w:rsid w:val="00E54025"/>
    <w:rsid w:val="00F51D6A"/>
    <w:rsid w:val="1212FCEF"/>
    <w:rsid w:val="2A3A8F15"/>
    <w:rsid w:val="52A28FB5"/>
    <w:rsid w:val="5D08C641"/>
    <w:rsid w:val="626E41C1"/>
    <w:rsid w:val="7D4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E40C2E"/>
  <w15:chartTrackingRefBased/>
  <w15:docId w15:val="{774EC2B9-8285-453D-9512-7F25AB52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62C0"/>
  </w:style>
  <w:style w:type="paragraph" w:styleId="Footer">
    <w:name w:val="footer"/>
    <w:basedOn w:val="Normal"/>
    <w:link w:val="FooterChar"/>
    <w:uiPriority w:val="99"/>
    <w:unhideWhenUsed/>
    <w:rsid w:val="00BB62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16be378db8274c13" /><Relationship Type="http://schemas.openxmlformats.org/officeDocument/2006/relationships/image" Target="/media/image3.png" Id="Re26fdef4512d462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1aff-775f-408d-a11c-12ed73a5c142}"/>
      </w:docPartPr>
      <w:docPartBody>
        <w:p w14:paraId="526E5E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64DA29AB2DC40B373B7446E20062E" ma:contentTypeVersion="11" ma:contentTypeDescription="Create a new document." ma:contentTypeScope="" ma:versionID="94fbe7e80455ca095054f4310fb41d1d">
  <xsd:schema xmlns:xsd="http://www.w3.org/2001/XMLSchema" xmlns:xs="http://www.w3.org/2001/XMLSchema" xmlns:p="http://schemas.microsoft.com/office/2006/metadata/properties" xmlns:ns2="b73c9849-fa38-49a7-840b-f27bcbe6c9e6" xmlns:ns3="889d8195-c45a-4e14-bd66-1a2f21883f7b" targetNamespace="http://schemas.microsoft.com/office/2006/metadata/properties" ma:root="true" ma:fieldsID="c1397ed80ddf78d3a099b5a19b8c6267" ns2:_="" ns3:_="">
    <xsd:import namespace="b73c9849-fa38-49a7-840b-f27bcbe6c9e6"/>
    <xsd:import namespace="889d8195-c45a-4e14-bd66-1a2f2188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c9849-fa38-49a7-840b-f27bcbe6c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d8195-c45a-4e14-bd66-1a2f2188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6EF80-87BC-411F-B4B0-A5E12C13BE88}"/>
</file>

<file path=customXml/itemProps2.xml><?xml version="1.0" encoding="utf-8"?>
<ds:datastoreItem xmlns:ds="http://schemas.openxmlformats.org/officeDocument/2006/customXml" ds:itemID="{71C8D722-774F-4192-9E7E-B73FB57B3356}"/>
</file>

<file path=customXml/itemProps3.xml><?xml version="1.0" encoding="utf-8"?>
<ds:datastoreItem xmlns:ds="http://schemas.openxmlformats.org/officeDocument/2006/customXml" ds:itemID="{9062116C-189B-4686-9E8C-A665CC669F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Patricia A.</dc:creator>
  <cp:keywords/>
  <dc:description/>
  <cp:lastModifiedBy>O'Connor, Michael P</cp:lastModifiedBy>
  <cp:revision>7</cp:revision>
  <dcterms:created xsi:type="dcterms:W3CDTF">2020-07-02T16:35:00Z</dcterms:created>
  <dcterms:modified xsi:type="dcterms:W3CDTF">2020-07-03T00:21:33Z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0x01010046B64DA29AB2DC40B373B7446E20062E</vt:lpwstr>
  </property>
</Properties>
</file>